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376" w:rsidRDefault="001B335C" w:rsidP="006A0376">
      <w:pPr>
        <w:jc w:val="center"/>
        <w:rPr>
          <w:rFonts w:ascii="Times New Roman" w:hAnsi="Times New Roman"/>
          <w:b/>
        </w:rPr>
      </w:pPr>
      <w:r w:rsidRPr="006A0376">
        <w:rPr>
          <w:rFonts w:ascii="Times New Roman" w:hAnsi="Times New Roman"/>
          <w:b/>
        </w:rPr>
        <w:t>ОПРОСНЫЙ ЛИСТ</w:t>
      </w:r>
    </w:p>
    <w:p w:rsidR="00A92629" w:rsidRPr="006A0376" w:rsidRDefault="006A0376" w:rsidP="006A0376">
      <w:pPr>
        <w:jc w:val="center"/>
        <w:rPr>
          <w:rStyle w:val="ae"/>
          <w:rFonts w:ascii="Times New Roman" w:hAnsi="Times New Roman"/>
          <w:bCs w:val="0"/>
        </w:rPr>
      </w:pPr>
      <w:r w:rsidRPr="006A0376">
        <w:rPr>
          <w:rStyle w:val="ae"/>
          <w:rFonts w:ascii="Times New Roman" w:hAnsi="Times New Roman"/>
          <w:color w:val="000000"/>
        </w:rPr>
        <w:t xml:space="preserve">Комплектные трансформаторные подстанции мощностью от 25 </w:t>
      </w:r>
      <w:proofErr w:type="spellStart"/>
      <w:r w:rsidRPr="006A0376">
        <w:rPr>
          <w:rStyle w:val="ae"/>
          <w:rFonts w:ascii="Times New Roman" w:hAnsi="Times New Roman"/>
          <w:color w:val="000000"/>
        </w:rPr>
        <w:t>кВА</w:t>
      </w:r>
      <w:proofErr w:type="spellEnd"/>
      <w:r w:rsidRPr="006A0376">
        <w:rPr>
          <w:rStyle w:val="ae"/>
          <w:rFonts w:ascii="Times New Roman" w:hAnsi="Times New Roman"/>
          <w:color w:val="000000"/>
        </w:rPr>
        <w:t xml:space="preserve"> до 2500кВА ⁠одно трансформаторные и двух трансформаторные (тупикового и проходного типа).</w:t>
      </w:r>
    </w:p>
    <w:p w:rsidR="006A0376" w:rsidRDefault="006A0376" w:rsidP="006A0376">
      <w:pPr>
        <w:rPr>
          <w:rStyle w:val="ae"/>
          <w:rFonts w:ascii="Times New Roman" w:hAnsi="Times New Roman"/>
          <w:b w:val="0"/>
          <w:color w:val="000000"/>
        </w:rPr>
      </w:pPr>
    </w:p>
    <w:tbl>
      <w:tblPr>
        <w:tblW w:w="10500" w:type="dxa"/>
        <w:tblLook w:val="04A0" w:firstRow="1" w:lastRow="0" w:firstColumn="1" w:lastColumn="0" w:noHBand="0" w:noVBand="1"/>
      </w:tblPr>
      <w:tblGrid>
        <w:gridCol w:w="3937"/>
        <w:gridCol w:w="1113"/>
        <w:gridCol w:w="965"/>
        <w:gridCol w:w="740"/>
        <w:gridCol w:w="703"/>
        <w:gridCol w:w="659"/>
        <w:gridCol w:w="715"/>
        <w:gridCol w:w="796"/>
        <w:gridCol w:w="872"/>
      </w:tblGrid>
      <w:tr w:rsidR="00506018" w:rsidRPr="00506018" w:rsidTr="00506018">
        <w:trPr>
          <w:trHeight w:val="270"/>
        </w:trPr>
        <w:tc>
          <w:tcPr>
            <w:tcW w:w="5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Тип подстанции и количество</w:t>
            </w: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Двух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трансформаторная проходная (</w:t>
            </w: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2КТПНУ П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)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5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Двух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трансформаторная тупиковая (</w:t>
            </w: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2КТПНУ Т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)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5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Одно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трансформаторная проходная (</w:t>
            </w: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КТПНУ П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)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480"/>
        </w:trPr>
        <w:tc>
          <w:tcPr>
            <w:tcW w:w="5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Одно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трансформаторная тупиковая с выключателем нагрузки (</w:t>
            </w: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КТПНУ Т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)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51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Вариант исполнения подстанции</w:t>
            </w:r>
          </w:p>
        </w:tc>
        <w:tc>
          <w:tcPr>
            <w:tcW w:w="45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Киоск в металлическом корпусе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51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Утепленная «сэндвич»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Высоковольтный ввод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(В-воздух; К-кабель)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Низковольтный вывод</w:t>
            </w: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(В-воздух; К-кабель)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48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Цвет </w:t>
            </w:r>
            <w:proofErr w:type="spellStart"/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подстанции,RAL</w:t>
            </w:r>
            <w:proofErr w:type="spellEnd"/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(типовой Корпус RAL7040, Двери RAL5005)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Корпус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Двери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525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Мощность,  тип, производитель силового трансформатора и количество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ТМ,ТМГ,ТСЛ от 25кВА до 2500 </w:t>
            </w:r>
            <w:proofErr w:type="spellStart"/>
            <w:r w:rsidRPr="0050601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кВА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33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Подключение силового трансформатора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кабель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шина </w:t>
            </w:r>
            <w:proofErr w:type="spellStart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Al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шина </w:t>
            </w:r>
            <w:proofErr w:type="spellStart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Cu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85"/>
        </w:trPr>
        <w:tc>
          <w:tcPr>
            <w:tcW w:w="1050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Распределительное устройство высокого напряжения (УВН)</w:t>
            </w:r>
          </w:p>
        </w:tc>
      </w:tr>
      <w:tr w:rsidR="00506018" w:rsidRPr="00506018" w:rsidTr="00506018">
        <w:trPr>
          <w:trHeight w:val="285"/>
        </w:trPr>
        <w:tc>
          <w:tcPr>
            <w:tcW w:w="5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Разьеденитель</w:t>
            </w:r>
            <w:proofErr w:type="spellEnd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РЛНД, РЛК РЛР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др.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85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Кронштейн для установки РЛНД, РЛК РЛР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др.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25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Номинальное рабочее напряжение </w:t>
            </w:r>
            <w:proofErr w:type="spellStart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кВ</w:t>
            </w:r>
            <w:proofErr w:type="spellEnd"/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25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Наличие разрядников РВО (ОПН)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тип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Назначение присоединения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Тип ячейки, схема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Кол-во</w:t>
            </w:r>
          </w:p>
        </w:tc>
        <w:tc>
          <w:tcPr>
            <w:tcW w:w="4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Тип коммутационного аппарата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Вакуумный выкл.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ВНА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ВНР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РВЗ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Ввод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Трансформатор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Отходящая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Секционная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Наличие АВР  или Секционирования (для 2КТПНУ)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АВР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Секционирование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Коридор обслуживания по УВН   (да / нет)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55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Общее количество камер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Торцевых панелей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85"/>
        </w:trPr>
        <w:tc>
          <w:tcPr>
            <w:tcW w:w="1050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Распределительное устройство низкого напряжения (РУНН)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Вводное устройство</w:t>
            </w:r>
          </w:p>
        </w:tc>
        <w:tc>
          <w:tcPr>
            <w:tcW w:w="23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Рубильник/Разъединитель, тип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Выключатель автоматический, тип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Наличие ОПН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Счетчик учета электроэнергии на вводе, тип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Счетчик учета электроэнергии на отходящих линиях, тип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Приборы контроля: 1 вольтметр, 3 амперметра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Трансформатор (ы) тока на учет. номинал/класс точности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Трансформатор (ы) тока на амперметр (ы)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51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Тип коммутационного аппарата на отходящих линиях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Рубильник с  предохранителями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Выключатель автоматический</w:t>
            </w:r>
          </w:p>
        </w:tc>
      </w:tr>
    </w:tbl>
    <w:p w:rsidR="00506018" w:rsidRDefault="00506018" w:rsidP="00506018">
      <w:pPr>
        <w:tabs>
          <w:tab w:val="left" w:pos="2745"/>
        </w:tabs>
        <w:rPr>
          <w:rFonts w:ascii="Times New Roman" w:hAnsi="Times New Roman"/>
          <w:bCs/>
          <w:color w:val="000000"/>
        </w:rPr>
      </w:pPr>
      <w:bookmarkStart w:id="0" w:name="_GoBack"/>
      <w:bookmarkEnd w:id="0"/>
    </w:p>
    <w:p w:rsidR="00506018" w:rsidRDefault="00506018" w:rsidP="00506018">
      <w:pPr>
        <w:tabs>
          <w:tab w:val="left" w:pos="2745"/>
        </w:tabs>
        <w:rPr>
          <w:rFonts w:ascii="Times New Roman" w:hAnsi="Times New Roman"/>
          <w:bCs/>
          <w:color w:val="000000"/>
        </w:rPr>
      </w:pPr>
    </w:p>
    <w:tbl>
      <w:tblPr>
        <w:tblW w:w="10500" w:type="dxa"/>
        <w:tblLook w:val="04A0" w:firstRow="1" w:lastRow="0" w:firstColumn="1" w:lastColumn="0" w:noHBand="0" w:noVBand="1"/>
      </w:tblPr>
      <w:tblGrid>
        <w:gridCol w:w="4000"/>
        <w:gridCol w:w="1120"/>
        <w:gridCol w:w="880"/>
        <w:gridCol w:w="740"/>
        <w:gridCol w:w="700"/>
        <w:gridCol w:w="660"/>
        <w:gridCol w:w="792"/>
        <w:gridCol w:w="881"/>
        <w:gridCol w:w="880"/>
      </w:tblGrid>
      <w:tr w:rsidR="00506018" w:rsidRPr="00506018" w:rsidTr="00506018">
        <w:trPr>
          <w:trHeight w:val="315"/>
        </w:trPr>
        <w:tc>
          <w:tcPr>
            <w:tcW w:w="5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Количество фидеров отходящих линий по токам, </w:t>
            </w:r>
            <w:proofErr w:type="spellStart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Iном</w:t>
            </w:r>
            <w:proofErr w:type="spellEnd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*кол-во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330"/>
        </w:trPr>
        <w:tc>
          <w:tcPr>
            <w:tcW w:w="5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Наличие фидера уличного освещения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(да / нет)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85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Исполнение уличного освещения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ручное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автоматическое (фотореле)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Счетчик на уличное освещение  (да / нет)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5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Наличие АВР  или Секционирования для 2КТПНУ(да / нет)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АВР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Секционирование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Коридор обслуживания по РУНН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(да / нет)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Наличие пожарно-охранной сигнализации (ПОС)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(да / нет)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Наличие средств индивидуальной защиты (СИЗ)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(да / нет)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Наличие первичных средств пожаротушения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(да / нет)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7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Наличие </w:t>
            </w:r>
            <w:proofErr w:type="spellStart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маслосборной</w:t>
            </w:r>
            <w:proofErr w:type="spellEnd"/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ванны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(да / нет)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да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55"/>
        </w:trPr>
        <w:tc>
          <w:tcPr>
            <w:tcW w:w="4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Наименование и адрес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Заказчика</w:t>
            </w:r>
          </w:p>
        </w:tc>
        <w:tc>
          <w:tcPr>
            <w:tcW w:w="538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55"/>
        </w:trPr>
        <w:tc>
          <w:tcPr>
            <w:tcW w:w="4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Объекта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255"/>
        </w:trPr>
        <w:tc>
          <w:tcPr>
            <w:tcW w:w="4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Тел./факс</w:t>
            </w:r>
          </w:p>
        </w:tc>
        <w:tc>
          <w:tcPr>
            <w:tcW w:w="53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31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Дополнительные требования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6018" w:rsidRPr="00506018" w:rsidTr="00506018">
        <w:trPr>
          <w:trHeight w:val="31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018" w:rsidRPr="00506018" w:rsidRDefault="00506018" w:rsidP="00506018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60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506018" w:rsidRPr="00506018" w:rsidRDefault="00506018" w:rsidP="00506018">
      <w:pPr>
        <w:tabs>
          <w:tab w:val="left" w:pos="2745"/>
        </w:tabs>
        <w:rPr>
          <w:rFonts w:ascii="Times New Roman" w:hAnsi="Times New Roman"/>
        </w:rPr>
      </w:pPr>
    </w:p>
    <w:sectPr w:rsidR="00506018" w:rsidRPr="00506018" w:rsidSect="00506018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0" w:right="701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6B2" w:rsidRDefault="00E426B2" w:rsidP="00EA29C2">
      <w:r>
        <w:separator/>
      </w:r>
    </w:p>
  </w:endnote>
  <w:endnote w:type="continuationSeparator" w:id="0">
    <w:p w:rsidR="00E426B2" w:rsidRDefault="00E426B2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F368A3" w:rsidP="00F368A3">
    <w:pPr>
      <w:pStyle w:val="a5"/>
      <w:jc w:val="both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 xml:space="preserve">                                                                                    </w:t>
    </w:r>
    <w:r w:rsidR="00506018" w:rsidRPr="008D0B3C">
      <w:rPr>
        <w:rFonts w:ascii="Tahoma" w:hAnsi="Tahoma" w:cs="Tahoma"/>
        <w:sz w:val="18"/>
      </w:rPr>
      <w:t>Юридический адрес: 143002, М.О., Одинцовский р-н, г. Одинцово,</w:t>
    </w:r>
  </w:p>
  <w:p w:rsidR="00F368A3" w:rsidRDefault="00F368A3" w:rsidP="00F368A3">
    <w:pPr>
      <w:pStyle w:val="a5"/>
      <w:jc w:val="both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 xml:space="preserve">                                                                                                             </w:t>
    </w:r>
    <w:r w:rsidRPr="00F368A3">
      <w:rPr>
        <w:rFonts w:ascii="Tahoma" w:hAnsi="Tahoma" w:cs="Tahoma"/>
        <w:sz w:val="18"/>
      </w:rPr>
      <w:t>ул. Южная, дом 8А, строение 1, этаж1, офис 111,</w:t>
    </w:r>
    <w:r w:rsidR="00506018" w:rsidRPr="00F368A3">
      <w:rPr>
        <w:rFonts w:ascii="Tahoma" w:hAnsi="Tahoma" w:cs="Tahoma"/>
        <w:sz w:val="18"/>
      </w:rPr>
      <w:t xml:space="preserve">                                                 </w:t>
    </w:r>
    <w:r>
      <w:rPr>
        <w:rFonts w:ascii="Tahoma" w:hAnsi="Tahoma" w:cs="Tahoma"/>
        <w:sz w:val="18"/>
      </w:rPr>
      <w:t xml:space="preserve">                          </w:t>
    </w:r>
  </w:p>
  <w:p w:rsidR="00506018" w:rsidRPr="00F368A3" w:rsidRDefault="00F368A3" w:rsidP="00F368A3">
    <w:pPr>
      <w:pStyle w:val="a5"/>
      <w:jc w:val="both"/>
      <w:rPr>
        <w:rFonts w:ascii="Tahoma" w:hAnsi="Tahoma" w:cs="Tahoma"/>
        <w:color w:val="AEAAAA"/>
      </w:rPr>
    </w:pPr>
    <w:r>
      <w:rPr>
        <w:rFonts w:ascii="Tahoma" w:hAnsi="Tahoma" w:cs="Tahoma"/>
        <w:sz w:val="18"/>
      </w:rPr>
      <w:t xml:space="preserve">                                                                                                                                                </w:t>
    </w:r>
    <w:r w:rsidR="00506018" w:rsidRPr="008D0B3C">
      <w:rPr>
        <w:rFonts w:ascii="Tahoma" w:hAnsi="Tahoma" w:cs="Tahoma"/>
        <w:sz w:val="18"/>
        <w:lang w:val="en-US"/>
      </w:rPr>
      <w:t>E</w:t>
    </w:r>
    <w:r w:rsidR="00506018" w:rsidRPr="00F368A3">
      <w:rPr>
        <w:rFonts w:ascii="Tahoma" w:hAnsi="Tahoma" w:cs="Tahoma"/>
        <w:sz w:val="18"/>
      </w:rPr>
      <w:t>-</w:t>
    </w:r>
    <w:r w:rsidR="00506018" w:rsidRPr="008D0B3C">
      <w:rPr>
        <w:rFonts w:ascii="Tahoma" w:hAnsi="Tahoma" w:cs="Tahoma"/>
        <w:sz w:val="18"/>
        <w:lang w:val="en-US"/>
      </w:rPr>
      <w:t>mail</w:t>
    </w:r>
    <w:r w:rsidR="00506018" w:rsidRPr="00F368A3">
      <w:rPr>
        <w:rFonts w:ascii="Tahoma" w:hAnsi="Tahoma" w:cs="Tahoma"/>
        <w:sz w:val="18"/>
      </w:rPr>
      <w:t xml:space="preserve">: </w:t>
    </w:r>
    <w:hyperlink r:id="rId1" w:history="1">
      <w:r w:rsidR="00506018" w:rsidRPr="00B30B14">
        <w:rPr>
          <w:rStyle w:val="a7"/>
          <w:rFonts w:ascii="Tahoma" w:hAnsi="Tahoma" w:cs="Tahoma"/>
          <w:sz w:val="18"/>
          <w:lang w:val="en-US"/>
        </w:rPr>
        <w:t>info</w:t>
      </w:r>
      <w:r w:rsidR="00506018" w:rsidRPr="00F368A3">
        <w:rPr>
          <w:rStyle w:val="a7"/>
          <w:rFonts w:ascii="Tahoma" w:hAnsi="Tahoma" w:cs="Tahoma"/>
          <w:sz w:val="18"/>
        </w:rPr>
        <w:t>@</w:t>
      </w:r>
      <w:proofErr w:type="spellStart"/>
      <w:r w:rsidR="00506018" w:rsidRPr="00B30B14">
        <w:rPr>
          <w:rStyle w:val="a7"/>
          <w:rFonts w:ascii="Tahoma" w:hAnsi="Tahoma" w:cs="Tahoma"/>
          <w:sz w:val="18"/>
          <w:lang w:val="en-US"/>
        </w:rPr>
        <w:t>russenergo</w:t>
      </w:r>
      <w:proofErr w:type="spellEnd"/>
      <w:r w:rsidR="00506018" w:rsidRPr="00F368A3">
        <w:rPr>
          <w:rStyle w:val="a7"/>
          <w:rFonts w:ascii="Tahoma" w:hAnsi="Tahoma" w:cs="Tahoma"/>
          <w:sz w:val="18"/>
        </w:rPr>
        <w:t>.</w:t>
      </w:r>
      <w:proofErr w:type="spellStart"/>
      <w:r w:rsidR="00506018" w:rsidRPr="00B30B14">
        <w:rPr>
          <w:rStyle w:val="a7"/>
          <w:rFonts w:ascii="Tahoma" w:hAnsi="Tahoma" w:cs="Tahoma"/>
          <w:sz w:val="18"/>
          <w:lang w:val="en-US"/>
        </w:rPr>
        <w:t>su</w:t>
      </w:r>
      <w:proofErr w:type="spellEnd"/>
    </w:hyperlink>
  </w:p>
  <w:p w:rsidR="00EA29C2" w:rsidRPr="00F368A3" w:rsidRDefault="00506018" w:rsidP="002B7203">
    <w:pPr>
      <w:pStyle w:val="a5"/>
      <w:rPr>
        <w:color w:val="AEAAAA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9A60BBC" wp14:editId="621CEBBC">
          <wp:simplePos x="0" y="0"/>
          <wp:positionH relativeFrom="column">
            <wp:posOffset>5794375</wp:posOffset>
          </wp:positionH>
          <wp:positionV relativeFrom="paragraph">
            <wp:posOffset>74295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0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29C2" w:rsidRPr="00F368A3" w:rsidRDefault="00EA29C2" w:rsidP="00EA29C2">
    <w:pPr>
      <w:pStyle w:val="a5"/>
      <w:jc w:val="right"/>
      <w:rPr>
        <w:color w:val="AEAAA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5A26F482" wp14:editId="237F0B0D">
          <wp:simplePos x="0" y="0"/>
          <wp:positionH relativeFrom="column">
            <wp:posOffset>6985</wp:posOffset>
          </wp:positionH>
          <wp:positionV relativeFrom="paragraph">
            <wp:posOffset>-135890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3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F368A3">
      <w:rPr>
        <w:rFonts w:ascii="Tahoma" w:hAnsi="Tahoma" w:cs="Tahoma"/>
        <w:sz w:val="18"/>
      </w:rPr>
      <w:t xml:space="preserve">                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2B7203" w:rsidRPr="008D0B3C" w:rsidRDefault="00F368A3" w:rsidP="002B7203">
    <w:pPr>
      <w:pStyle w:val="a5"/>
      <w:jc w:val="right"/>
      <w:rPr>
        <w:rFonts w:ascii="Tahoma" w:hAnsi="Tahoma" w:cs="Tahoma"/>
        <w:sz w:val="18"/>
      </w:rPr>
    </w:pPr>
    <w:r w:rsidRPr="00F368A3">
      <w:rPr>
        <w:rFonts w:ascii="Tahoma" w:hAnsi="Tahoma" w:cs="Tahoma"/>
        <w:sz w:val="18"/>
      </w:rPr>
      <w:t>ул. Южная, дом 8А, строение 1, этаж1, офис 111,</w:t>
    </w:r>
  </w:p>
  <w:p w:rsidR="002B7203" w:rsidRPr="00A26389" w:rsidRDefault="00506018" w:rsidP="00F455DC">
    <w:pPr>
      <w:pStyle w:val="a5"/>
      <w:jc w:val="center"/>
      <w:rPr>
        <w:rFonts w:ascii="Tahoma" w:hAnsi="Tahoma" w:cs="Tahoma"/>
        <w:color w:val="AEAAAA"/>
        <w:lang w:val="en-US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33DBF49" wp14:editId="22E04FFA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04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5DC" w:rsidRPr="008D0B3C">
      <w:rPr>
        <w:rFonts w:ascii="Tahoma" w:hAnsi="Tahoma" w:cs="Tahoma"/>
        <w:sz w:val="18"/>
      </w:rPr>
      <w:t xml:space="preserve">                </w:t>
    </w:r>
    <w:r w:rsidR="00F368A3">
      <w:rPr>
        <w:rFonts w:ascii="Tahoma" w:hAnsi="Tahoma" w:cs="Tahoma"/>
        <w:sz w:val="18"/>
      </w:rPr>
      <w:t xml:space="preserve">                                                                                                                  </w:t>
    </w:r>
    <w:r w:rsidR="00F455DC"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  <w:lang w:val="en-US"/>
      </w:rPr>
      <w:t xml:space="preserve">E-mail: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470678" w:rsidRPr="002021CB" w:rsidRDefault="00470678">
    <w:pPr>
      <w:pStyle w:val="a5"/>
      <w:rPr>
        <w:rFonts w:ascii="Tahoma" w:hAnsi="Tahoma" w:cs="Tahom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6B2" w:rsidRDefault="00E426B2" w:rsidP="00EA29C2">
      <w:r>
        <w:separator/>
      </w:r>
    </w:p>
  </w:footnote>
  <w:footnote w:type="continuationSeparator" w:id="0">
    <w:p w:rsidR="00E426B2" w:rsidRDefault="00E426B2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506018" w:rsidP="00506018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08343FD1" wp14:editId="5780EDCC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29C2">
      <w:t xml:space="preserve"> </w:t>
    </w:r>
    <w:r>
      <w:t xml:space="preserve">  </w:t>
    </w:r>
    <w:r w:rsidRPr="008D0B3C">
      <w:rPr>
        <w:rFonts w:ascii="Tahoma" w:hAnsi="Tahoma"/>
        <w:sz w:val="18"/>
      </w:rPr>
      <w:t>ООО «РУССЭНЕРГО»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82F7FC8" wp14:editId="2145D8E0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50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/>
        <w:sz w:val="18"/>
      </w:rPr>
      <w:t>ИНН: 5032311671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КПП: 503201001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ОГРН: 1195081069963</w:t>
    </w:r>
  </w:p>
  <w:p w:rsidR="00506018" w:rsidRPr="00A26389" w:rsidRDefault="00506018" w:rsidP="00506018">
    <w:pPr>
      <w:pStyle w:val="a3"/>
      <w:jc w:val="right"/>
      <w:rPr>
        <w:color w:val="AEAAAA"/>
        <w:sz w:val="18"/>
      </w:rPr>
    </w:pPr>
  </w:p>
  <w:p w:rsidR="00FD51D3" w:rsidRDefault="00FD51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1800F03D" wp14:editId="770D0742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6A0376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6A0376" w:rsidP="002B7203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531EBC94" wp14:editId="5D354DE9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50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C14D3"/>
    <w:rsid w:val="001B335C"/>
    <w:rsid w:val="002021CB"/>
    <w:rsid w:val="00296AE2"/>
    <w:rsid w:val="002B7203"/>
    <w:rsid w:val="00323F32"/>
    <w:rsid w:val="0033161F"/>
    <w:rsid w:val="00436EFC"/>
    <w:rsid w:val="00470678"/>
    <w:rsid w:val="00474E5C"/>
    <w:rsid w:val="004C479D"/>
    <w:rsid w:val="00506018"/>
    <w:rsid w:val="00594F35"/>
    <w:rsid w:val="005A0703"/>
    <w:rsid w:val="005B1EF9"/>
    <w:rsid w:val="00643CCF"/>
    <w:rsid w:val="006A0376"/>
    <w:rsid w:val="006F7189"/>
    <w:rsid w:val="00774767"/>
    <w:rsid w:val="00787353"/>
    <w:rsid w:val="00840458"/>
    <w:rsid w:val="008D0B3C"/>
    <w:rsid w:val="00973657"/>
    <w:rsid w:val="00A26389"/>
    <w:rsid w:val="00A92629"/>
    <w:rsid w:val="00AD0158"/>
    <w:rsid w:val="00B83CCF"/>
    <w:rsid w:val="00B96B42"/>
    <w:rsid w:val="00BF597E"/>
    <w:rsid w:val="00C071C0"/>
    <w:rsid w:val="00C212DF"/>
    <w:rsid w:val="00C5023C"/>
    <w:rsid w:val="00D65B4D"/>
    <w:rsid w:val="00DB3D25"/>
    <w:rsid w:val="00E426B2"/>
    <w:rsid w:val="00E625FE"/>
    <w:rsid w:val="00E675FD"/>
    <w:rsid w:val="00EA29C2"/>
    <w:rsid w:val="00EE22D7"/>
    <w:rsid w:val="00F368A3"/>
    <w:rsid w:val="00F41ECB"/>
    <w:rsid w:val="00F455DC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81757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  <w:style w:type="character" w:styleId="ae">
    <w:name w:val="Strong"/>
    <w:basedOn w:val="a0"/>
    <w:uiPriority w:val="22"/>
    <w:qFormat/>
    <w:rsid w:val="006A03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mailto:info@russenergo.s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2A888B-CB27-4CC6-AB4C-47FF2609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4</TotalTime>
  <Pages>2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2019-10-04T19:37:00Z</cp:lastPrinted>
  <dcterms:created xsi:type="dcterms:W3CDTF">2020-01-28T17:57:00Z</dcterms:created>
  <dcterms:modified xsi:type="dcterms:W3CDTF">2020-03-11T10:33:00Z</dcterms:modified>
</cp:coreProperties>
</file>